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ACC" w:rsidRDefault="00534ACC">
      <w:r>
        <w:t xml:space="preserve">Intro to Statistics </w:t>
      </w:r>
      <w:r w:rsidR="009427BC">
        <w:t>Classwork/Homework</w:t>
      </w:r>
      <w:r>
        <w:tab/>
      </w:r>
      <w:r>
        <w:tab/>
      </w:r>
      <w:r>
        <w:tab/>
      </w:r>
      <w:r>
        <w:tab/>
      </w:r>
      <w:r>
        <w:tab/>
      </w:r>
      <w:r>
        <w:tab/>
        <w:t>Name: _________________________</w:t>
      </w:r>
    </w:p>
    <w:p w:rsidR="006F4078" w:rsidRDefault="00C717D6" w:rsidP="006F4078">
      <w:r>
        <w:t xml:space="preserve">Variance and Standard Deviation in </w:t>
      </w:r>
      <w:r w:rsidR="0064447F">
        <w:t>Samples</w:t>
      </w:r>
    </w:p>
    <w:p w:rsidR="0064447F" w:rsidRPr="0064447F" w:rsidRDefault="002E7EE1" w:rsidP="0064447F">
      <w:r>
        <w:t xml:space="preserve">Warm-up: </w:t>
      </w:r>
      <w:r w:rsidR="0064447F" w:rsidRPr="0064447F">
        <w:t>If you purchased 6 cans of Brand A paint to study fading times of the paint brand, do you have a population or a sample of Brand A paint?</w:t>
      </w:r>
    </w:p>
    <w:p w:rsidR="00A33A52" w:rsidRDefault="00C717D6" w:rsidP="00A33A52">
      <w:pPr>
        <w:spacing w:after="0"/>
        <w:rPr>
          <w:b/>
        </w:rPr>
      </w:pPr>
      <w:r>
        <w:rPr>
          <w:noProof/>
        </w:rPr>
        <w:drawing>
          <wp:inline distT="0" distB="0" distL="0" distR="0" wp14:anchorId="5C6F0E60" wp14:editId="7788EFA6">
            <wp:extent cx="1310640" cy="1096322"/>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16906" cy="1101563"/>
                    </a:xfrm>
                    <a:prstGeom prst="rect">
                      <a:avLst/>
                    </a:prstGeom>
                  </pic:spPr>
                </pic:pic>
              </a:graphicData>
            </a:graphic>
          </wp:inline>
        </w:drawing>
      </w:r>
    </w:p>
    <w:p w:rsidR="00FD11E9" w:rsidRDefault="0064447F" w:rsidP="006F4078">
      <w:r>
        <w:rPr>
          <w:b/>
        </w:rPr>
        <w:t>Why do statisticians use a different formula for the variance of a sample than they do for a population?</w:t>
      </w:r>
    </w:p>
    <w:p w:rsidR="0064447F" w:rsidRPr="0064447F" w:rsidRDefault="0064447F" w:rsidP="0064447F">
      <w:r w:rsidRPr="0064447F">
        <w:t xml:space="preserve">Samples tend to be very small compared to the population under study.  The formula for population variance, when applied to a sample, usually underestimates the variance </w:t>
      </w:r>
      <w:proofErr w:type="gramStart"/>
      <w:r w:rsidRPr="0064447F">
        <w:t>actually found</w:t>
      </w:r>
      <w:proofErr w:type="gramEnd"/>
      <w:r w:rsidRPr="0064447F">
        <w:t xml:space="preserve"> for the full population.</w:t>
      </w:r>
    </w:p>
    <w:p w:rsidR="0064447F" w:rsidRPr="0064447F" w:rsidRDefault="0064447F" w:rsidP="0064447F">
      <w:r w:rsidRPr="0064447F">
        <w:drawing>
          <wp:anchor distT="0" distB="0" distL="114300" distR="114300" simplePos="0" relativeHeight="251662336" behindDoc="0" locked="0" layoutInCell="1" allowOverlap="1" wp14:anchorId="6B786900">
            <wp:simplePos x="0" y="0"/>
            <wp:positionH relativeFrom="column">
              <wp:posOffset>2621280</wp:posOffset>
            </wp:positionH>
            <wp:positionV relativeFrom="paragraph">
              <wp:posOffset>180340</wp:posOffset>
            </wp:positionV>
            <wp:extent cx="1379220" cy="289560"/>
            <wp:effectExtent l="0" t="0" r="0" b="0"/>
            <wp:wrapNone/>
            <wp:docPr id="6" name="Picture 5">
              <a:extLst xmlns:a="http://schemas.openxmlformats.org/drawingml/2006/main">
                <a:ext uri="{FF2B5EF4-FFF2-40B4-BE49-F238E27FC236}">
                  <a16:creationId xmlns:a16="http://schemas.microsoft.com/office/drawing/2014/main" id="{DC2A74CD-E679-4F40-AC72-926FD833AA7D}"/>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C2A74CD-E679-4F40-AC72-926FD833AA7D}"/>
                        </a:ext>
                      </a:extLst>
                    </pic:cNvPr>
                    <pic:cNvPicPr/>
                  </pic:nvPicPr>
                  <pic:blipFill rotWithShape="1">
                    <a:blip r:embed="rId6">
                      <a:extLst>
                        <a:ext uri="{28A0092B-C50C-407E-A947-70E740481C1C}">
                          <a14:useLocalDpi xmlns:a14="http://schemas.microsoft.com/office/drawing/2010/main" val="0"/>
                        </a:ext>
                      </a:extLst>
                    </a:blip>
                    <a:srcRect l="8611" t="23326" r="66491" b="65179"/>
                    <a:stretch/>
                  </pic:blipFill>
                  <pic:spPr>
                    <a:xfrm>
                      <a:off x="0" y="0"/>
                      <a:ext cx="1379220" cy="289560"/>
                    </a:xfrm>
                    <a:prstGeom prst="rect">
                      <a:avLst/>
                    </a:prstGeom>
                  </pic:spPr>
                </pic:pic>
              </a:graphicData>
            </a:graphic>
          </wp:anchor>
        </w:drawing>
      </w:r>
      <w:r w:rsidRPr="0064447F">
        <w:t>Therefore, statisticians use a formula that provides a slightly larger estimation of variance than the one used for population.  The formula for populations is:</w:t>
      </w:r>
    </w:p>
    <w:p w:rsidR="0064447F" w:rsidRPr="0064447F" w:rsidRDefault="0064447F" w:rsidP="0064447F">
      <w:r w:rsidRPr="0064447F">
        <w:t xml:space="preserve">An equivalent formula for samples would replace </w:t>
      </w:r>
      <w:r w:rsidRPr="0064447F">
        <w:rPr>
          <w:lang w:val="el-GR"/>
        </w:rPr>
        <w:t>σ</w:t>
      </w:r>
      <w:r w:rsidRPr="0064447F">
        <w:t xml:space="preserve"> with s and N with n.  What symbol would replace </w:t>
      </w:r>
      <w:r w:rsidRPr="0064447F">
        <w:rPr>
          <w:lang w:val="el-GR"/>
        </w:rPr>
        <w:t>μ</w:t>
      </w:r>
      <w:r w:rsidRPr="0064447F">
        <w:t>?  Make these chances to the formula above.</w:t>
      </w:r>
    </w:p>
    <w:p w:rsidR="0064447F" w:rsidRPr="0064447F" w:rsidRDefault="0064447F" w:rsidP="0064447F">
      <w:r w:rsidRPr="0064447F">
        <w:t xml:space="preserve">What change to the </w:t>
      </w:r>
      <w:r w:rsidRPr="0064447F">
        <w:rPr>
          <w:b/>
          <w:bCs/>
        </w:rPr>
        <w:t>denominator</w:t>
      </w:r>
      <w:r w:rsidRPr="0064447F">
        <w:t xml:space="preserve"> of a fraction increases the </w:t>
      </w:r>
      <w:r w:rsidRPr="0064447F">
        <w:rPr>
          <w:b/>
          <w:bCs/>
        </w:rPr>
        <w:t>value</w:t>
      </w:r>
      <w:r w:rsidRPr="0064447F">
        <w:t xml:space="preserve"> of the fraction?</w:t>
      </w:r>
    </w:p>
    <w:p w:rsidR="00A33A52" w:rsidRDefault="00A33A52" w:rsidP="0064447F"/>
    <w:p w:rsidR="0064447F" w:rsidRPr="0064447F" w:rsidRDefault="0064447F" w:rsidP="0064447F">
      <w:r w:rsidRPr="0064447F">
        <w:t>Instead of dividing by n, the size of the sample, statisticians divide by (n – 1) to obtain the variance.  The standard deviation in a sample is obtained by taking the square root of the sample variance.</w:t>
      </w:r>
      <w:r>
        <w:t xml:space="preserve">  Make that change above, as well.</w:t>
      </w:r>
    </w:p>
    <w:p w:rsidR="0064447F" w:rsidRPr="0064447F" w:rsidRDefault="0064447F" w:rsidP="0064447F">
      <w:r w:rsidRPr="0064447F">
        <w:t xml:space="preserve">Find the variance and standard deviation for Brand A if your six cans of paint are a sample, not a population.  (Hint: you’ve already done most of this work on the last </w:t>
      </w:r>
      <w:r>
        <w:t>set of notes</w:t>
      </w:r>
      <w:r w:rsidRPr="0064447F">
        <w:t>).</w:t>
      </w:r>
    </w:p>
    <w:p w:rsidR="0064447F" w:rsidRDefault="0064447F" w:rsidP="006F4078"/>
    <w:p w:rsidR="0064447F" w:rsidRPr="0064447F" w:rsidRDefault="0064447F" w:rsidP="0064447F">
      <w:r w:rsidRPr="0064447F">
        <w:t>There is a shortcut formula for sample variance, shown below, which is mathematically equivalent to the formula we used to define sample variance.  Why might this be faster?</w:t>
      </w:r>
    </w:p>
    <w:p w:rsidR="0064447F" w:rsidRPr="0064447F" w:rsidRDefault="0064447F" w:rsidP="00A33A52">
      <w:pPr>
        <w:spacing w:after="0"/>
      </w:pPr>
      <w:r w:rsidRPr="0064447F">
        <w:drawing>
          <wp:inline distT="0" distB="0" distL="0" distR="0" wp14:anchorId="62EA04EB" wp14:editId="09ED2CD8">
            <wp:extent cx="4258307" cy="1270000"/>
            <wp:effectExtent l="0" t="0" r="9525" b="6350"/>
            <wp:docPr id="3" name="Picture 2">
              <a:extLst xmlns:a="http://schemas.openxmlformats.org/drawingml/2006/main">
                <a:ext uri="{FF2B5EF4-FFF2-40B4-BE49-F238E27FC236}">
                  <a16:creationId xmlns:a16="http://schemas.microsoft.com/office/drawing/2014/main" id="{C8CB3731-0B38-4EA5-83B9-CE338E39AE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8CB3731-0B38-4EA5-83B9-CE338E39AE15}"/>
                        </a:ext>
                      </a:extLst>
                    </pic:cNvPr>
                    <pic:cNvPicPr>
                      <a:picLocks noChangeAspect="1"/>
                    </pic:cNvPicPr>
                  </pic:nvPicPr>
                  <pic:blipFill>
                    <a:blip r:embed="rId7"/>
                    <a:stretch>
                      <a:fillRect/>
                    </a:stretch>
                  </pic:blipFill>
                  <pic:spPr>
                    <a:xfrm>
                      <a:off x="0" y="0"/>
                      <a:ext cx="4323435" cy="1289424"/>
                    </a:xfrm>
                    <a:prstGeom prst="rect">
                      <a:avLst/>
                    </a:prstGeom>
                  </pic:spPr>
                </pic:pic>
              </a:graphicData>
            </a:graphic>
          </wp:inline>
        </w:drawing>
      </w:r>
    </w:p>
    <w:p w:rsidR="0064447F" w:rsidRPr="0064447F" w:rsidRDefault="0064447F" w:rsidP="0064447F">
      <w:pPr>
        <w:rPr>
          <w:b/>
        </w:rPr>
      </w:pPr>
      <w:r>
        <w:rPr>
          <w:b/>
        </w:rPr>
        <w:t xml:space="preserve">Try it: </w:t>
      </w:r>
      <w:r>
        <w:t>u</w:t>
      </w:r>
      <w:r w:rsidRPr="0064447F">
        <w:t>se the shortcut formulas:</w:t>
      </w:r>
    </w:p>
    <w:p w:rsidR="005E5C63" w:rsidRPr="0064447F" w:rsidRDefault="0064447F" w:rsidP="006F4078">
      <w:pPr>
        <w:rPr>
          <w:b/>
        </w:rPr>
      </w:pPr>
      <w:r w:rsidRPr="0064447F">
        <w:rPr>
          <w:b/>
        </w:rPr>
        <w:drawing>
          <wp:inline distT="0" distB="0" distL="0" distR="0" wp14:anchorId="6C709BAC" wp14:editId="57D186E4">
            <wp:extent cx="4300220" cy="1001792"/>
            <wp:effectExtent l="0" t="0" r="5080" b="8255"/>
            <wp:docPr id="2" name="Picture 2">
              <a:extLst xmlns:a="http://schemas.openxmlformats.org/drawingml/2006/main">
                <a:ext uri="{FF2B5EF4-FFF2-40B4-BE49-F238E27FC236}">
                  <a16:creationId xmlns:a16="http://schemas.microsoft.com/office/drawing/2014/main" id="{49AA0244-37CD-4148-8A89-155DE5AA19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9AA0244-37CD-4148-8A89-155DE5AA19B4}"/>
                        </a:ext>
                      </a:extLst>
                    </pic:cNvPr>
                    <pic:cNvPicPr>
                      <a:picLocks noChangeAspect="1"/>
                    </pic:cNvPicPr>
                  </pic:nvPicPr>
                  <pic:blipFill>
                    <a:blip r:embed="rId8"/>
                    <a:stretch>
                      <a:fillRect/>
                    </a:stretch>
                  </pic:blipFill>
                  <pic:spPr>
                    <a:xfrm>
                      <a:off x="0" y="0"/>
                      <a:ext cx="4323658" cy="1007252"/>
                    </a:xfrm>
                    <a:prstGeom prst="rect">
                      <a:avLst/>
                    </a:prstGeom>
                  </pic:spPr>
                </pic:pic>
              </a:graphicData>
            </a:graphic>
          </wp:inline>
        </w:drawing>
      </w:r>
    </w:p>
    <w:p w:rsidR="0064447F" w:rsidRPr="0064447F" w:rsidRDefault="0064447F" w:rsidP="0064447F">
      <w:r w:rsidRPr="0064447F">
        <w:t>What are the steps for using the shortcut?</w:t>
      </w:r>
    </w:p>
    <w:p w:rsidR="0064447F" w:rsidRDefault="0064447F" w:rsidP="006F4078">
      <w:r>
        <w:rPr>
          <w:b/>
        </w:rPr>
        <w:lastRenderedPageBreak/>
        <w:t>Coefficient of Variation</w:t>
      </w:r>
    </w:p>
    <w:p w:rsidR="0064447F" w:rsidRPr="0064447F" w:rsidRDefault="0064447F" w:rsidP="0064447F">
      <w:r w:rsidRPr="0064447F">
        <w:t xml:space="preserve">Sometimes you will want to compare data sets that used different units, such as the number of sales per salesperson and the commissions made by the same salespeople, to determine which data have more variation.  However, standard deviation has the units of the data set.  To compare data with different units, we will use the </w:t>
      </w:r>
      <w:r w:rsidRPr="0064447F">
        <w:rPr>
          <w:b/>
          <w:bCs/>
        </w:rPr>
        <w:t>coefficient of variation.</w:t>
      </w:r>
    </w:p>
    <w:p w:rsidR="0064447F" w:rsidRDefault="0064447F" w:rsidP="006F4078">
      <w:r w:rsidRPr="0064447F">
        <w:drawing>
          <wp:inline distT="0" distB="0" distL="0" distR="0" wp14:anchorId="7E6CF93A" wp14:editId="2636391D">
            <wp:extent cx="3436620" cy="803151"/>
            <wp:effectExtent l="0" t="0" r="0" b="0"/>
            <wp:docPr id="4" name="Picture 4">
              <a:extLst xmlns:a="http://schemas.openxmlformats.org/drawingml/2006/main">
                <a:ext uri="{FF2B5EF4-FFF2-40B4-BE49-F238E27FC236}">
                  <a16:creationId xmlns:a16="http://schemas.microsoft.com/office/drawing/2014/main" id="{DA2D79EC-CCCB-49B7-965F-4930AD988F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A2D79EC-CCCB-49B7-965F-4930AD988F22}"/>
                        </a:ext>
                      </a:extLst>
                    </pic:cNvPr>
                    <pic:cNvPicPr>
                      <a:picLocks noChangeAspect="1"/>
                    </pic:cNvPicPr>
                  </pic:nvPicPr>
                  <pic:blipFill>
                    <a:blip r:embed="rId9"/>
                    <a:stretch>
                      <a:fillRect/>
                    </a:stretch>
                  </pic:blipFill>
                  <pic:spPr>
                    <a:xfrm>
                      <a:off x="0" y="0"/>
                      <a:ext cx="3458247" cy="808205"/>
                    </a:xfrm>
                    <a:prstGeom prst="rect">
                      <a:avLst/>
                    </a:prstGeom>
                  </pic:spPr>
                </pic:pic>
              </a:graphicData>
            </a:graphic>
          </wp:inline>
        </w:drawing>
      </w:r>
    </w:p>
    <w:p w:rsidR="0064447F" w:rsidRDefault="0064447F" w:rsidP="006F4078">
      <w:r>
        <w:t>Try it:</w:t>
      </w:r>
    </w:p>
    <w:p w:rsidR="0064447F" w:rsidRDefault="0064447F" w:rsidP="006F4078">
      <w:r w:rsidRPr="0064447F">
        <w:drawing>
          <wp:inline distT="0" distB="0" distL="0" distR="0" wp14:anchorId="7E53AF09" wp14:editId="1A9222C6">
            <wp:extent cx="4328160" cy="700120"/>
            <wp:effectExtent l="0" t="0" r="0" b="5080"/>
            <wp:docPr id="7" name="Picture 3">
              <a:extLst xmlns:a="http://schemas.openxmlformats.org/drawingml/2006/main">
                <a:ext uri="{FF2B5EF4-FFF2-40B4-BE49-F238E27FC236}">
                  <a16:creationId xmlns:a16="http://schemas.microsoft.com/office/drawing/2014/main" id="{72736878-F509-4E5E-B6C2-28335D0046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2736878-F509-4E5E-B6C2-28335D004614}"/>
                        </a:ext>
                      </a:extLst>
                    </pic:cNvPr>
                    <pic:cNvPicPr>
                      <a:picLocks noChangeAspect="1"/>
                    </pic:cNvPicPr>
                  </pic:nvPicPr>
                  <pic:blipFill>
                    <a:blip r:embed="rId10"/>
                    <a:stretch>
                      <a:fillRect/>
                    </a:stretch>
                  </pic:blipFill>
                  <pic:spPr>
                    <a:xfrm>
                      <a:off x="0" y="0"/>
                      <a:ext cx="4381284" cy="708713"/>
                    </a:xfrm>
                    <a:prstGeom prst="rect">
                      <a:avLst/>
                    </a:prstGeom>
                  </pic:spPr>
                </pic:pic>
              </a:graphicData>
            </a:graphic>
          </wp:inline>
        </w:drawing>
      </w:r>
    </w:p>
    <w:p w:rsidR="0064447F" w:rsidRDefault="0064447F" w:rsidP="006F4078">
      <w:pPr>
        <w:rPr>
          <w:b/>
        </w:rPr>
      </w:pPr>
      <w:r>
        <w:rPr>
          <w:b/>
        </w:rPr>
        <w:t>Range Rule of Thumb</w:t>
      </w:r>
    </w:p>
    <w:p w:rsidR="0064447F" w:rsidRPr="0064447F" w:rsidRDefault="0064447F" w:rsidP="006F4078">
      <w:r w:rsidRPr="0064447F">
        <w:drawing>
          <wp:inline distT="0" distB="0" distL="0" distR="0" wp14:anchorId="6AB79BD5" wp14:editId="1D25AEE5">
            <wp:extent cx="4251960" cy="1006691"/>
            <wp:effectExtent l="0" t="0" r="0" b="3175"/>
            <wp:docPr id="8" name="Picture 3">
              <a:extLst xmlns:a="http://schemas.openxmlformats.org/drawingml/2006/main">
                <a:ext uri="{FF2B5EF4-FFF2-40B4-BE49-F238E27FC236}">
                  <a16:creationId xmlns:a16="http://schemas.microsoft.com/office/drawing/2014/main" id="{1252A3EA-B05B-4EEE-B51C-22BE8717C5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252A3EA-B05B-4EEE-B51C-22BE8717C5BD}"/>
                        </a:ext>
                      </a:extLst>
                    </pic:cNvPr>
                    <pic:cNvPicPr>
                      <a:picLocks noChangeAspect="1"/>
                    </pic:cNvPicPr>
                  </pic:nvPicPr>
                  <pic:blipFill>
                    <a:blip r:embed="rId11"/>
                    <a:stretch>
                      <a:fillRect/>
                    </a:stretch>
                  </pic:blipFill>
                  <pic:spPr>
                    <a:xfrm>
                      <a:off x="0" y="0"/>
                      <a:ext cx="4291342" cy="1016015"/>
                    </a:xfrm>
                    <a:prstGeom prst="rect">
                      <a:avLst/>
                    </a:prstGeom>
                  </pic:spPr>
                </pic:pic>
              </a:graphicData>
            </a:graphic>
          </wp:inline>
        </w:drawing>
      </w:r>
    </w:p>
    <w:p w:rsidR="0064447F" w:rsidRPr="0064447F" w:rsidRDefault="0064447F" w:rsidP="0064447F">
      <w:r>
        <w:t>I</w:t>
      </w:r>
      <w:r w:rsidRPr="0064447F">
        <w:t>f your data are unimodal and roughly symmetric, the range rule of thumb can be used to estimate the standard deviation quickly.  This is especially useful in checking your work.  Go back to Brand A.  What does the range rule of thumb predict?  Does this match the results of your other calculations?</w:t>
      </w:r>
    </w:p>
    <w:p w:rsidR="00FD11E9" w:rsidRDefault="00FD11E9" w:rsidP="00FD11E9">
      <w:pPr>
        <w:spacing w:after="0"/>
      </w:pPr>
    </w:p>
    <w:p w:rsidR="00C53206" w:rsidRDefault="00C53206" w:rsidP="00FD11E9">
      <w:pPr>
        <w:spacing w:after="0"/>
      </w:pPr>
      <w:r>
        <w:t>Classwork/homework</w:t>
      </w:r>
      <w:r w:rsidR="007A7FDC">
        <w:t xml:space="preserve"> (you’re </w:t>
      </w:r>
      <w:proofErr w:type="gramStart"/>
      <w:r w:rsidR="007A7FDC">
        <w:t>welcome</w:t>
      </w:r>
      <w:proofErr w:type="gramEnd"/>
      <w:r w:rsidR="007A7FDC">
        <w:t xml:space="preserve"> to do this on a separate page so as to retain your notes):</w:t>
      </w:r>
      <w:r w:rsidR="00FD11E9">
        <w:t xml:space="preserve"> </w:t>
      </w:r>
      <w:r w:rsidR="00A33A52">
        <w:t>Solve problems 7-10:</w:t>
      </w:r>
    </w:p>
    <w:p w:rsidR="00B33130" w:rsidRDefault="00A33A52" w:rsidP="00A33A52">
      <w:pPr>
        <w:spacing w:after="0"/>
      </w:pPr>
      <w:r>
        <w:rPr>
          <w:noProof/>
        </w:rPr>
        <w:drawing>
          <wp:inline distT="0" distB="0" distL="0" distR="0" wp14:anchorId="3155B280" wp14:editId="4E525C34">
            <wp:extent cx="3133725" cy="3028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33725" cy="3028950"/>
                    </a:xfrm>
                    <a:prstGeom prst="rect">
                      <a:avLst/>
                    </a:prstGeom>
                  </pic:spPr>
                </pic:pic>
              </a:graphicData>
            </a:graphic>
          </wp:inline>
        </w:drawing>
      </w:r>
      <w:r>
        <w:rPr>
          <w:noProof/>
        </w:rPr>
        <w:drawing>
          <wp:inline distT="0" distB="0" distL="0" distR="0" wp14:anchorId="51097A7D" wp14:editId="31658491">
            <wp:extent cx="3019425" cy="3629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19425" cy="3629025"/>
                    </a:xfrm>
                    <a:prstGeom prst="rect">
                      <a:avLst/>
                    </a:prstGeom>
                  </pic:spPr>
                </pic:pic>
              </a:graphicData>
            </a:graphic>
          </wp:inline>
        </w:drawing>
      </w:r>
      <w:bookmarkStart w:id="0" w:name="_GoBack"/>
      <w:bookmarkEnd w:id="0"/>
    </w:p>
    <w:sectPr w:rsidR="00B33130" w:rsidSect="00534A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970E2"/>
    <w:multiLevelType w:val="hybridMultilevel"/>
    <w:tmpl w:val="9E4C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244B0"/>
    <w:multiLevelType w:val="hybridMultilevel"/>
    <w:tmpl w:val="B34C1A56"/>
    <w:lvl w:ilvl="0" w:tplc="DA822948">
      <w:start w:val="1"/>
      <w:numFmt w:val="bullet"/>
      <w:lvlText w:val="•"/>
      <w:lvlJc w:val="left"/>
      <w:pPr>
        <w:tabs>
          <w:tab w:val="num" w:pos="720"/>
        </w:tabs>
        <w:ind w:left="720" w:hanging="360"/>
      </w:pPr>
      <w:rPr>
        <w:rFonts w:ascii="Arial" w:hAnsi="Arial" w:hint="default"/>
      </w:rPr>
    </w:lvl>
    <w:lvl w:ilvl="1" w:tplc="342CD0DA" w:tentative="1">
      <w:start w:val="1"/>
      <w:numFmt w:val="bullet"/>
      <w:lvlText w:val="•"/>
      <w:lvlJc w:val="left"/>
      <w:pPr>
        <w:tabs>
          <w:tab w:val="num" w:pos="1440"/>
        </w:tabs>
        <w:ind w:left="1440" w:hanging="360"/>
      </w:pPr>
      <w:rPr>
        <w:rFonts w:ascii="Arial" w:hAnsi="Arial" w:hint="default"/>
      </w:rPr>
    </w:lvl>
    <w:lvl w:ilvl="2" w:tplc="EF425B24" w:tentative="1">
      <w:start w:val="1"/>
      <w:numFmt w:val="bullet"/>
      <w:lvlText w:val="•"/>
      <w:lvlJc w:val="left"/>
      <w:pPr>
        <w:tabs>
          <w:tab w:val="num" w:pos="2160"/>
        </w:tabs>
        <w:ind w:left="2160" w:hanging="360"/>
      </w:pPr>
      <w:rPr>
        <w:rFonts w:ascii="Arial" w:hAnsi="Arial" w:hint="default"/>
      </w:rPr>
    </w:lvl>
    <w:lvl w:ilvl="3" w:tplc="DD267F18" w:tentative="1">
      <w:start w:val="1"/>
      <w:numFmt w:val="bullet"/>
      <w:lvlText w:val="•"/>
      <w:lvlJc w:val="left"/>
      <w:pPr>
        <w:tabs>
          <w:tab w:val="num" w:pos="2880"/>
        </w:tabs>
        <w:ind w:left="2880" w:hanging="360"/>
      </w:pPr>
      <w:rPr>
        <w:rFonts w:ascii="Arial" w:hAnsi="Arial" w:hint="default"/>
      </w:rPr>
    </w:lvl>
    <w:lvl w:ilvl="4" w:tplc="3B8238DA" w:tentative="1">
      <w:start w:val="1"/>
      <w:numFmt w:val="bullet"/>
      <w:lvlText w:val="•"/>
      <w:lvlJc w:val="left"/>
      <w:pPr>
        <w:tabs>
          <w:tab w:val="num" w:pos="3600"/>
        </w:tabs>
        <w:ind w:left="3600" w:hanging="360"/>
      </w:pPr>
      <w:rPr>
        <w:rFonts w:ascii="Arial" w:hAnsi="Arial" w:hint="default"/>
      </w:rPr>
    </w:lvl>
    <w:lvl w:ilvl="5" w:tplc="5D9C87CA" w:tentative="1">
      <w:start w:val="1"/>
      <w:numFmt w:val="bullet"/>
      <w:lvlText w:val="•"/>
      <w:lvlJc w:val="left"/>
      <w:pPr>
        <w:tabs>
          <w:tab w:val="num" w:pos="4320"/>
        </w:tabs>
        <w:ind w:left="4320" w:hanging="360"/>
      </w:pPr>
      <w:rPr>
        <w:rFonts w:ascii="Arial" w:hAnsi="Arial" w:hint="default"/>
      </w:rPr>
    </w:lvl>
    <w:lvl w:ilvl="6" w:tplc="D5FCD954" w:tentative="1">
      <w:start w:val="1"/>
      <w:numFmt w:val="bullet"/>
      <w:lvlText w:val="•"/>
      <w:lvlJc w:val="left"/>
      <w:pPr>
        <w:tabs>
          <w:tab w:val="num" w:pos="5040"/>
        </w:tabs>
        <w:ind w:left="5040" w:hanging="360"/>
      </w:pPr>
      <w:rPr>
        <w:rFonts w:ascii="Arial" w:hAnsi="Arial" w:hint="default"/>
      </w:rPr>
    </w:lvl>
    <w:lvl w:ilvl="7" w:tplc="175A6054" w:tentative="1">
      <w:start w:val="1"/>
      <w:numFmt w:val="bullet"/>
      <w:lvlText w:val="•"/>
      <w:lvlJc w:val="left"/>
      <w:pPr>
        <w:tabs>
          <w:tab w:val="num" w:pos="5760"/>
        </w:tabs>
        <w:ind w:left="5760" w:hanging="360"/>
      </w:pPr>
      <w:rPr>
        <w:rFonts w:ascii="Arial" w:hAnsi="Arial" w:hint="default"/>
      </w:rPr>
    </w:lvl>
    <w:lvl w:ilvl="8" w:tplc="F9DE86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97201D"/>
    <w:multiLevelType w:val="hybridMultilevel"/>
    <w:tmpl w:val="5282B4D8"/>
    <w:lvl w:ilvl="0" w:tplc="FF2CFED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D65DF"/>
    <w:multiLevelType w:val="hybridMultilevel"/>
    <w:tmpl w:val="368AB7F4"/>
    <w:lvl w:ilvl="0" w:tplc="FF2CF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E6B43"/>
    <w:multiLevelType w:val="hybridMultilevel"/>
    <w:tmpl w:val="8C227FE0"/>
    <w:lvl w:ilvl="0" w:tplc="1CECE1FC">
      <w:start w:val="1"/>
      <w:numFmt w:val="bullet"/>
      <w:lvlText w:val="•"/>
      <w:lvlJc w:val="left"/>
      <w:pPr>
        <w:tabs>
          <w:tab w:val="num" w:pos="720"/>
        </w:tabs>
        <w:ind w:left="720" w:hanging="360"/>
      </w:pPr>
      <w:rPr>
        <w:rFonts w:ascii="Arial" w:hAnsi="Arial" w:hint="default"/>
      </w:rPr>
    </w:lvl>
    <w:lvl w:ilvl="1" w:tplc="3A6E165C" w:tentative="1">
      <w:start w:val="1"/>
      <w:numFmt w:val="bullet"/>
      <w:lvlText w:val="•"/>
      <w:lvlJc w:val="left"/>
      <w:pPr>
        <w:tabs>
          <w:tab w:val="num" w:pos="1440"/>
        </w:tabs>
        <w:ind w:left="1440" w:hanging="360"/>
      </w:pPr>
      <w:rPr>
        <w:rFonts w:ascii="Arial" w:hAnsi="Arial" w:hint="default"/>
      </w:rPr>
    </w:lvl>
    <w:lvl w:ilvl="2" w:tplc="4DE240A2" w:tentative="1">
      <w:start w:val="1"/>
      <w:numFmt w:val="bullet"/>
      <w:lvlText w:val="•"/>
      <w:lvlJc w:val="left"/>
      <w:pPr>
        <w:tabs>
          <w:tab w:val="num" w:pos="2160"/>
        </w:tabs>
        <w:ind w:left="2160" w:hanging="360"/>
      </w:pPr>
      <w:rPr>
        <w:rFonts w:ascii="Arial" w:hAnsi="Arial" w:hint="default"/>
      </w:rPr>
    </w:lvl>
    <w:lvl w:ilvl="3" w:tplc="0922DA2C" w:tentative="1">
      <w:start w:val="1"/>
      <w:numFmt w:val="bullet"/>
      <w:lvlText w:val="•"/>
      <w:lvlJc w:val="left"/>
      <w:pPr>
        <w:tabs>
          <w:tab w:val="num" w:pos="2880"/>
        </w:tabs>
        <w:ind w:left="2880" w:hanging="360"/>
      </w:pPr>
      <w:rPr>
        <w:rFonts w:ascii="Arial" w:hAnsi="Arial" w:hint="default"/>
      </w:rPr>
    </w:lvl>
    <w:lvl w:ilvl="4" w:tplc="83C6C134" w:tentative="1">
      <w:start w:val="1"/>
      <w:numFmt w:val="bullet"/>
      <w:lvlText w:val="•"/>
      <w:lvlJc w:val="left"/>
      <w:pPr>
        <w:tabs>
          <w:tab w:val="num" w:pos="3600"/>
        </w:tabs>
        <w:ind w:left="3600" w:hanging="360"/>
      </w:pPr>
      <w:rPr>
        <w:rFonts w:ascii="Arial" w:hAnsi="Arial" w:hint="default"/>
      </w:rPr>
    </w:lvl>
    <w:lvl w:ilvl="5" w:tplc="7CF2E486" w:tentative="1">
      <w:start w:val="1"/>
      <w:numFmt w:val="bullet"/>
      <w:lvlText w:val="•"/>
      <w:lvlJc w:val="left"/>
      <w:pPr>
        <w:tabs>
          <w:tab w:val="num" w:pos="4320"/>
        </w:tabs>
        <w:ind w:left="4320" w:hanging="360"/>
      </w:pPr>
      <w:rPr>
        <w:rFonts w:ascii="Arial" w:hAnsi="Arial" w:hint="default"/>
      </w:rPr>
    </w:lvl>
    <w:lvl w:ilvl="6" w:tplc="ADD43648" w:tentative="1">
      <w:start w:val="1"/>
      <w:numFmt w:val="bullet"/>
      <w:lvlText w:val="•"/>
      <w:lvlJc w:val="left"/>
      <w:pPr>
        <w:tabs>
          <w:tab w:val="num" w:pos="5040"/>
        </w:tabs>
        <w:ind w:left="5040" w:hanging="360"/>
      </w:pPr>
      <w:rPr>
        <w:rFonts w:ascii="Arial" w:hAnsi="Arial" w:hint="default"/>
      </w:rPr>
    </w:lvl>
    <w:lvl w:ilvl="7" w:tplc="B5AE538E" w:tentative="1">
      <w:start w:val="1"/>
      <w:numFmt w:val="bullet"/>
      <w:lvlText w:val="•"/>
      <w:lvlJc w:val="left"/>
      <w:pPr>
        <w:tabs>
          <w:tab w:val="num" w:pos="5760"/>
        </w:tabs>
        <w:ind w:left="5760" w:hanging="360"/>
      </w:pPr>
      <w:rPr>
        <w:rFonts w:ascii="Arial" w:hAnsi="Arial" w:hint="default"/>
      </w:rPr>
    </w:lvl>
    <w:lvl w:ilvl="8" w:tplc="F5B6E3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8B25DC"/>
    <w:multiLevelType w:val="hybridMultilevel"/>
    <w:tmpl w:val="A9440EC0"/>
    <w:lvl w:ilvl="0" w:tplc="02F856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257FF"/>
    <w:multiLevelType w:val="hybridMultilevel"/>
    <w:tmpl w:val="207CAD4E"/>
    <w:lvl w:ilvl="0" w:tplc="14FEB73E">
      <w:start w:val="1"/>
      <w:numFmt w:val="bullet"/>
      <w:lvlText w:val="•"/>
      <w:lvlJc w:val="left"/>
      <w:pPr>
        <w:tabs>
          <w:tab w:val="num" w:pos="720"/>
        </w:tabs>
        <w:ind w:left="720" w:hanging="360"/>
      </w:pPr>
      <w:rPr>
        <w:rFonts w:ascii="Arial" w:hAnsi="Arial" w:hint="default"/>
      </w:rPr>
    </w:lvl>
    <w:lvl w:ilvl="1" w:tplc="46B62FD8" w:tentative="1">
      <w:start w:val="1"/>
      <w:numFmt w:val="bullet"/>
      <w:lvlText w:val="•"/>
      <w:lvlJc w:val="left"/>
      <w:pPr>
        <w:tabs>
          <w:tab w:val="num" w:pos="1440"/>
        </w:tabs>
        <w:ind w:left="1440" w:hanging="360"/>
      </w:pPr>
      <w:rPr>
        <w:rFonts w:ascii="Arial" w:hAnsi="Arial" w:hint="default"/>
      </w:rPr>
    </w:lvl>
    <w:lvl w:ilvl="2" w:tplc="F4B467BC" w:tentative="1">
      <w:start w:val="1"/>
      <w:numFmt w:val="bullet"/>
      <w:lvlText w:val="•"/>
      <w:lvlJc w:val="left"/>
      <w:pPr>
        <w:tabs>
          <w:tab w:val="num" w:pos="2160"/>
        </w:tabs>
        <w:ind w:left="2160" w:hanging="360"/>
      </w:pPr>
      <w:rPr>
        <w:rFonts w:ascii="Arial" w:hAnsi="Arial" w:hint="default"/>
      </w:rPr>
    </w:lvl>
    <w:lvl w:ilvl="3" w:tplc="08F4CC6C" w:tentative="1">
      <w:start w:val="1"/>
      <w:numFmt w:val="bullet"/>
      <w:lvlText w:val="•"/>
      <w:lvlJc w:val="left"/>
      <w:pPr>
        <w:tabs>
          <w:tab w:val="num" w:pos="2880"/>
        </w:tabs>
        <w:ind w:left="2880" w:hanging="360"/>
      </w:pPr>
      <w:rPr>
        <w:rFonts w:ascii="Arial" w:hAnsi="Arial" w:hint="default"/>
      </w:rPr>
    </w:lvl>
    <w:lvl w:ilvl="4" w:tplc="0270CE12" w:tentative="1">
      <w:start w:val="1"/>
      <w:numFmt w:val="bullet"/>
      <w:lvlText w:val="•"/>
      <w:lvlJc w:val="left"/>
      <w:pPr>
        <w:tabs>
          <w:tab w:val="num" w:pos="3600"/>
        </w:tabs>
        <w:ind w:left="3600" w:hanging="360"/>
      </w:pPr>
      <w:rPr>
        <w:rFonts w:ascii="Arial" w:hAnsi="Arial" w:hint="default"/>
      </w:rPr>
    </w:lvl>
    <w:lvl w:ilvl="5" w:tplc="FCE237D2" w:tentative="1">
      <w:start w:val="1"/>
      <w:numFmt w:val="bullet"/>
      <w:lvlText w:val="•"/>
      <w:lvlJc w:val="left"/>
      <w:pPr>
        <w:tabs>
          <w:tab w:val="num" w:pos="4320"/>
        </w:tabs>
        <w:ind w:left="4320" w:hanging="360"/>
      </w:pPr>
      <w:rPr>
        <w:rFonts w:ascii="Arial" w:hAnsi="Arial" w:hint="default"/>
      </w:rPr>
    </w:lvl>
    <w:lvl w:ilvl="6" w:tplc="E2542ED2" w:tentative="1">
      <w:start w:val="1"/>
      <w:numFmt w:val="bullet"/>
      <w:lvlText w:val="•"/>
      <w:lvlJc w:val="left"/>
      <w:pPr>
        <w:tabs>
          <w:tab w:val="num" w:pos="5040"/>
        </w:tabs>
        <w:ind w:left="5040" w:hanging="360"/>
      </w:pPr>
      <w:rPr>
        <w:rFonts w:ascii="Arial" w:hAnsi="Arial" w:hint="default"/>
      </w:rPr>
    </w:lvl>
    <w:lvl w:ilvl="7" w:tplc="85BC1A2A" w:tentative="1">
      <w:start w:val="1"/>
      <w:numFmt w:val="bullet"/>
      <w:lvlText w:val="•"/>
      <w:lvlJc w:val="left"/>
      <w:pPr>
        <w:tabs>
          <w:tab w:val="num" w:pos="5760"/>
        </w:tabs>
        <w:ind w:left="5760" w:hanging="360"/>
      </w:pPr>
      <w:rPr>
        <w:rFonts w:ascii="Arial" w:hAnsi="Arial" w:hint="default"/>
      </w:rPr>
    </w:lvl>
    <w:lvl w:ilvl="8" w:tplc="2D22B67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CC"/>
    <w:rsid w:val="000E54DA"/>
    <w:rsid w:val="001960BE"/>
    <w:rsid w:val="001A0A86"/>
    <w:rsid w:val="00206432"/>
    <w:rsid w:val="002C05D6"/>
    <w:rsid w:val="002E2335"/>
    <w:rsid w:val="002E7EE1"/>
    <w:rsid w:val="003060E6"/>
    <w:rsid w:val="003704AC"/>
    <w:rsid w:val="00430552"/>
    <w:rsid w:val="00455595"/>
    <w:rsid w:val="004E19BF"/>
    <w:rsid w:val="004E3F41"/>
    <w:rsid w:val="005169C0"/>
    <w:rsid w:val="00534ACC"/>
    <w:rsid w:val="005E05B7"/>
    <w:rsid w:val="005E5C63"/>
    <w:rsid w:val="0064447F"/>
    <w:rsid w:val="006B2929"/>
    <w:rsid w:val="006B77F2"/>
    <w:rsid w:val="006F4078"/>
    <w:rsid w:val="00716300"/>
    <w:rsid w:val="007A7FDC"/>
    <w:rsid w:val="007C547E"/>
    <w:rsid w:val="009427BC"/>
    <w:rsid w:val="009539C6"/>
    <w:rsid w:val="009E4A80"/>
    <w:rsid w:val="00A33A52"/>
    <w:rsid w:val="00A55CC6"/>
    <w:rsid w:val="00B33130"/>
    <w:rsid w:val="00B51B7F"/>
    <w:rsid w:val="00BB548C"/>
    <w:rsid w:val="00C409BC"/>
    <w:rsid w:val="00C53206"/>
    <w:rsid w:val="00C717D6"/>
    <w:rsid w:val="00D652C9"/>
    <w:rsid w:val="00E551A9"/>
    <w:rsid w:val="00FD11E9"/>
    <w:rsid w:val="00FD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E08B"/>
  <w15:chartTrackingRefBased/>
  <w15:docId w15:val="{256E181A-2C12-4949-B2FE-0FA1BF40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ACC"/>
    <w:rPr>
      <w:color w:val="0563C1" w:themeColor="hyperlink"/>
      <w:u w:val="single"/>
    </w:rPr>
  </w:style>
  <w:style w:type="character" w:styleId="UnresolvedMention">
    <w:name w:val="Unresolved Mention"/>
    <w:basedOn w:val="DefaultParagraphFont"/>
    <w:uiPriority w:val="99"/>
    <w:semiHidden/>
    <w:unhideWhenUsed/>
    <w:rsid w:val="00534ACC"/>
    <w:rPr>
      <w:color w:val="808080"/>
      <w:shd w:val="clear" w:color="auto" w:fill="E6E6E6"/>
    </w:rPr>
  </w:style>
  <w:style w:type="table" w:styleId="TableGrid">
    <w:name w:val="Table Grid"/>
    <w:basedOn w:val="TableNormal"/>
    <w:uiPriority w:val="39"/>
    <w:rsid w:val="0053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ACC"/>
    <w:pPr>
      <w:ind w:left="720"/>
      <w:contextualSpacing/>
    </w:pPr>
  </w:style>
  <w:style w:type="character" w:styleId="PlaceholderText">
    <w:name w:val="Placeholder Text"/>
    <w:basedOn w:val="DefaultParagraphFont"/>
    <w:uiPriority w:val="99"/>
    <w:semiHidden/>
    <w:rsid w:val="00534ACC"/>
    <w:rPr>
      <w:color w:val="808080"/>
    </w:rPr>
  </w:style>
  <w:style w:type="paragraph" w:styleId="BalloonText">
    <w:name w:val="Balloon Text"/>
    <w:basedOn w:val="Normal"/>
    <w:link w:val="BalloonTextChar"/>
    <w:uiPriority w:val="99"/>
    <w:semiHidden/>
    <w:unhideWhenUsed/>
    <w:rsid w:val="002E2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335"/>
    <w:rPr>
      <w:rFonts w:ascii="Segoe UI" w:hAnsi="Segoe UI" w:cs="Segoe UI"/>
      <w:sz w:val="18"/>
      <w:szCs w:val="18"/>
    </w:rPr>
  </w:style>
  <w:style w:type="paragraph" w:styleId="NormalWeb">
    <w:name w:val="Normal (Web)"/>
    <w:basedOn w:val="Normal"/>
    <w:uiPriority w:val="99"/>
    <w:semiHidden/>
    <w:unhideWhenUsed/>
    <w:rsid w:val="002E7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4702">
      <w:bodyDiv w:val="1"/>
      <w:marLeft w:val="0"/>
      <w:marRight w:val="0"/>
      <w:marTop w:val="0"/>
      <w:marBottom w:val="0"/>
      <w:divBdr>
        <w:top w:val="none" w:sz="0" w:space="0" w:color="auto"/>
        <w:left w:val="none" w:sz="0" w:space="0" w:color="auto"/>
        <w:bottom w:val="none" w:sz="0" w:space="0" w:color="auto"/>
        <w:right w:val="none" w:sz="0" w:space="0" w:color="auto"/>
      </w:divBdr>
    </w:div>
    <w:div w:id="50615538">
      <w:bodyDiv w:val="1"/>
      <w:marLeft w:val="0"/>
      <w:marRight w:val="0"/>
      <w:marTop w:val="0"/>
      <w:marBottom w:val="0"/>
      <w:divBdr>
        <w:top w:val="none" w:sz="0" w:space="0" w:color="auto"/>
        <w:left w:val="none" w:sz="0" w:space="0" w:color="auto"/>
        <w:bottom w:val="none" w:sz="0" w:space="0" w:color="auto"/>
        <w:right w:val="none" w:sz="0" w:space="0" w:color="auto"/>
      </w:divBdr>
    </w:div>
    <w:div w:id="62065171">
      <w:bodyDiv w:val="1"/>
      <w:marLeft w:val="0"/>
      <w:marRight w:val="0"/>
      <w:marTop w:val="0"/>
      <w:marBottom w:val="0"/>
      <w:divBdr>
        <w:top w:val="none" w:sz="0" w:space="0" w:color="auto"/>
        <w:left w:val="none" w:sz="0" w:space="0" w:color="auto"/>
        <w:bottom w:val="none" w:sz="0" w:space="0" w:color="auto"/>
        <w:right w:val="none" w:sz="0" w:space="0" w:color="auto"/>
      </w:divBdr>
    </w:div>
    <w:div w:id="589317878">
      <w:bodyDiv w:val="1"/>
      <w:marLeft w:val="0"/>
      <w:marRight w:val="0"/>
      <w:marTop w:val="0"/>
      <w:marBottom w:val="0"/>
      <w:divBdr>
        <w:top w:val="none" w:sz="0" w:space="0" w:color="auto"/>
        <w:left w:val="none" w:sz="0" w:space="0" w:color="auto"/>
        <w:bottom w:val="none" w:sz="0" w:space="0" w:color="auto"/>
        <w:right w:val="none" w:sz="0" w:space="0" w:color="auto"/>
      </w:divBdr>
    </w:div>
    <w:div w:id="604268927">
      <w:bodyDiv w:val="1"/>
      <w:marLeft w:val="0"/>
      <w:marRight w:val="0"/>
      <w:marTop w:val="0"/>
      <w:marBottom w:val="0"/>
      <w:divBdr>
        <w:top w:val="none" w:sz="0" w:space="0" w:color="auto"/>
        <w:left w:val="none" w:sz="0" w:space="0" w:color="auto"/>
        <w:bottom w:val="none" w:sz="0" w:space="0" w:color="auto"/>
        <w:right w:val="none" w:sz="0" w:space="0" w:color="auto"/>
      </w:divBdr>
    </w:div>
    <w:div w:id="634871727">
      <w:bodyDiv w:val="1"/>
      <w:marLeft w:val="0"/>
      <w:marRight w:val="0"/>
      <w:marTop w:val="0"/>
      <w:marBottom w:val="0"/>
      <w:divBdr>
        <w:top w:val="none" w:sz="0" w:space="0" w:color="auto"/>
        <w:left w:val="none" w:sz="0" w:space="0" w:color="auto"/>
        <w:bottom w:val="none" w:sz="0" w:space="0" w:color="auto"/>
        <w:right w:val="none" w:sz="0" w:space="0" w:color="auto"/>
      </w:divBdr>
      <w:divsChild>
        <w:div w:id="1230187727">
          <w:marLeft w:val="360"/>
          <w:marRight w:val="0"/>
          <w:marTop w:val="200"/>
          <w:marBottom w:val="0"/>
          <w:divBdr>
            <w:top w:val="none" w:sz="0" w:space="0" w:color="auto"/>
            <w:left w:val="none" w:sz="0" w:space="0" w:color="auto"/>
            <w:bottom w:val="none" w:sz="0" w:space="0" w:color="auto"/>
            <w:right w:val="none" w:sz="0" w:space="0" w:color="auto"/>
          </w:divBdr>
        </w:div>
      </w:divsChild>
    </w:div>
    <w:div w:id="674499149">
      <w:bodyDiv w:val="1"/>
      <w:marLeft w:val="0"/>
      <w:marRight w:val="0"/>
      <w:marTop w:val="0"/>
      <w:marBottom w:val="0"/>
      <w:divBdr>
        <w:top w:val="none" w:sz="0" w:space="0" w:color="auto"/>
        <w:left w:val="none" w:sz="0" w:space="0" w:color="auto"/>
        <w:bottom w:val="none" w:sz="0" w:space="0" w:color="auto"/>
        <w:right w:val="none" w:sz="0" w:space="0" w:color="auto"/>
      </w:divBdr>
    </w:div>
    <w:div w:id="752897377">
      <w:bodyDiv w:val="1"/>
      <w:marLeft w:val="0"/>
      <w:marRight w:val="0"/>
      <w:marTop w:val="0"/>
      <w:marBottom w:val="0"/>
      <w:divBdr>
        <w:top w:val="none" w:sz="0" w:space="0" w:color="auto"/>
        <w:left w:val="none" w:sz="0" w:space="0" w:color="auto"/>
        <w:bottom w:val="none" w:sz="0" w:space="0" w:color="auto"/>
        <w:right w:val="none" w:sz="0" w:space="0" w:color="auto"/>
      </w:divBdr>
    </w:div>
    <w:div w:id="774524723">
      <w:bodyDiv w:val="1"/>
      <w:marLeft w:val="0"/>
      <w:marRight w:val="0"/>
      <w:marTop w:val="0"/>
      <w:marBottom w:val="0"/>
      <w:divBdr>
        <w:top w:val="none" w:sz="0" w:space="0" w:color="auto"/>
        <w:left w:val="none" w:sz="0" w:space="0" w:color="auto"/>
        <w:bottom w:val="none" w:sz="0" w:space="0" w:color="auto"/>
        <w:right w:val="none" w:sz="0" w:space="0" w:color="auto"/>
      </w:divBdr>
    </w:div>
    <w:div w:id="907766770">
      <w:bodyDiv w:val="1"/>
      <w:marLeft w:val="0"/>
      <w:marRight w:val="0"/>
      <w:marTop w:val="0"/>
      <w:marBottom w:val="0"/>
      <w:divBdr>
        <w:top w:val="none" w:sz="0" w:space="0" w:color="auto"/>
        <w:left w:val="none" w:sz="0" w:space="0" w:color="auto"/>
        <w:bottom w:val="none" w:sz="0" w:space="0" w:color="auto"/>
        <w:right w:val="none" w:sz="0" w:space="0" w:color="auto"/>
      </w:divBdr>
    </w:div>
    <w:div w:id="910651635">
      <w:bodyDiv w:val="1"/>
      <w:marLeft w:val="0"/>
      <w:marRight w:val="0"/>
      <w:marTop w:val="0"/>
      <w:marBottom w:val="0"/>
      <w:divBdr>
        <w:top w:val="none" w:sz="0" w:space="0" w:color="auto"/>
        <w:left w:val="none" w:sz="0" w:space="0" w:color="auto"/>
        <w:bottom w:val="none" w:sz="0" w:space="0" w:color="auto"/>
        <w:right w:val="none" w:sz="0" w:space="0" w:color="auto"/>
      </w:divBdr>
      <w:divsChild>
        <w:div w:id="244650250">
          <w:marLeft w:val="360"/>
          <w:marRight w:val="0"/>
          <w:marTop w:val="200"/>
          <w:marBottom w:val="0"/>
          <w:divBdr>
            <w:top w:val="none" w:sz="0" w:space="0" w:color="auto"/>
            <w:left w:val="none" w:sz="0" w:space="0" w:color="auto"/>
            <w:bottom w:val="none" w:sz="0" w:space="0" w:color="auto"/>
            <w:right w:val="none" w:sz="0" w:space="0" w:color="auto"/>
          </w:divBdr>
        </w:div>
      </w:divsChild>
    </w:div>
    <w:div w:id="1045711852">
      <w:bodyDiv w:val="1"/>
      <w:marLeft w:val="0"/>
      <w:marRight w:val="0"/>
      <w:marTop w:val="0"/>
      <w:marBottom w:val="0"/>
      <w:divBdr>
        <w:top w:val="none" w:sz="0" w:space="0" w:color="auto"/>
        <w:left w:val="none" w:sz="0" w:space="0" w:color="auto"/>
        <w:bottom w:val="none" w:sz="0" w:space="0" w:color="auto"/>
        <w:right w:val="none" w:sz="0" w:space="0" w:color="auto"/>
      </w:divBdr>
      <w:divsChild>
        <w:div w:id="2144227212">
          <w:marLeft w:val="360"/>
          <w:marRight w:val="0"/>
          <w:marTop w:val="200"/>
          <w:marBottom w:val="0"/>
          <w:divBdr>
            <w:top w:val="none" w:sz="0" w:space="0" w:color="auto"/>
            <w:left w:val="none" w:sz="0" w:space="0" w:color="auto"/>
            <w:bottom w:val="none" w:sz="0" w:space="0" w:color="auto"/>
            <w:right w:val="none" w:sz="0" w:space="0" w:color="auto"/>
          </w:divBdr>
        </w:div>
      </w:divsChild>
    </w:div>
    <w:div w:id="1131097789">
      <w:bodyDiv w:val="1"/>
      <w:marLeft w:val="0"/>
      <w:marRight w:val="0"/>
      <w:marTop w:val="0"/>
      <w:marBottom w:val="0"/>
      <w:divBdr>
        <w:top w:val="none" w:sz="0" w:space="0" w:color="auto"/>
        <w:left w:val="none" w:sz="0" w:space="0" w:color="auto"/>
        <w:bottom w:val="none" w:sz="0" w:space="0" w:color="auto"/>
        <w:right w:val="none" w:sz="0" w:space="0" w:color="auto"/>
      </w:divBdr>
    </w:div>
    <w:div w:id="1182820186">
      <w:bodyDiv w:val="1"/>
      <w:marLeft w:val="0"/>
      <w:marRight w:val="0"/>
      <w:marTop w:val="0"/>
      <w:marBottom w:val="0"/>
      <w:divBdr>
        <w:top w:val="none" w:sz="0" w:space="0" w:color="auto"/>
        <w:left w:val="none" w:sz="0" w:space="0" w:color="auto"/>
        <w:bottom w:val="none" w:sz="0" w:space="0" w:color="auto"/>
        <w:right w:val="none" w:sz="0" w:space="0" w:color="auto"/>
      </w:divBdr>
    </w:div>
    <w:div w:id="1186678574">
      <w:bodyDiv w:val="1"/>
      <w:marLeft w:val="0"/>
      <w:marRight w:val="0"/>
      <w:marTop w:val="0"/>
      <w:marBottom w:val="0"/>
      <w:divBdr>
        <w:top w:val="none" w:sz="0" w:space="0" w:color="auto"/>
        <w:left w:val="none" w:sz="0" w:space="0" w:color="auto"/>
        <w:bottom w:val="none" w:sz="0" w:space="0" w:color="auto"/>
        <w:right w:val="none" w:sz="0" w:space="0" w:color="auto"/>
      </w:divBdr>
    </w:div>
    <w:div w:id="1233158066">
      <w:bodyDiv w:val="1"/>
      <w:marLeft w:val="0"/>
      <w:marRight w:val="0"/>
      <w:marTop w:val="0"/>
      <w:marBottom w:val="0"/>
      <w:divBdr>
        <w:top w:val="none" w:sz="0" w:space="0" w:color="auto"/>
        <w:left w:val="none" w:sz="0" w:space="0" w:color="auto"/>
        <w:bottom w:val="none" w:sz="0" w:space="0" w:color="auto"/>
        <w:right w:val="none" w:sz="0" w:space="0" w:color="auto"/>
      </w:divBdr>
    </w:div>
    <w:div w:id="1301302322">
      <w:bodyDiv w:val="1"/>
      <w:marLeft w:val="0"/>
      <w:marRight w:val="0"/>
      <w:marTop w:val="0"/>
      <w:marBottom w:val="0"/>
      <w:divBdr>
        <w:top w:val="none" w:sz="0" w:space="0" w:color="auto"/>
        <w:left w:val="none" w:sz="0" w:space="0" w:color="auto"/>
        <w:bottom w:val="none" w:sz="0" w:space="0" w:color="auto"/>
        <w:right w:val="none" w:sz="0" w:space="0" w:color="auto"/>
      </w:divBdr>
    </w:div>
    <w:div w:id="1630013933">
      <w:bodyDiv w:val="1"/>
      <w:marLeft w:val="0"/>
      <w:marRight w:val="0"/>
      <w:marTop w:val="0"/>
      <w:marBottom w:val="0"/>
      <w:divBdr>
        <w:top w:val="none" w:sz="0" w:space="0" w:color="auto"/>
        <w:left w:val="none" w:sz="0" w:space="0" w:color="auto"/>
        <w:bottom w:val="none" w:sz="0" w:space="0" w:color="auto"/>
        <w:right w:val="none" w:sz="0" w:space="0" w:color="auto"/>
      </w:divBdr>
    </w:div>
    <w:div w:id="1746684971">
      <w:bodyDiv w:val="1"/>
      <w:marLeft w:val="0"/>
      <w:marRight w:val="0"/>
      <w:marTop w:val="0"/>
      <w:marBottom w:val="0"/>
      <w:divBdr>
        <w:top w:val="none" w:sz="0" w:space="0" w:color="auto"/>
        <w:left w:val="none" w:sz="0" w:space="0" w:color="auto"/>
        <w:bottom w:val="none" w:sz="0" w:space="0" w:color="auto"/>
        <w:right w:val="none" w:sz="0" w:space="0" w:color="auto"/>
      </w:divBdr>
    </w:div>
    <w:div w:id="1747337960">
      <w:bodyDiv w:val="1"/>
      <w:marLeft w:val="0"/>
      <w:marRight w:val="0"/>
      <w:marTop w:val="0"/>
      <w:marBottom w:val="0"/>
      <w:divBdr>
        <w:top w:val="none" w:sz="0" w:space="0" w:color="auto"/>
        <w:left w:val="none" w:sz="0" w:space="0" w:color="auto"/>
        <w:bottom w:val="none" w:sz="0" w:space="0" w:color="auto"/>
        <w:right w:val="none" w:sz="0" w:space="0" w:color="auto"/>
      </w:divBdr>
    </w:div>
    <w:div w:id="1883975003">
      <w:bodyDiv w:val="1"/>
      <w:marLeft w:val="0"/>
      <w:marRight w:val="0"/>
      <w:marTop w:val="0"/>
      <w:marBottom w:val="0"/>
      <w:divBdr>
        <w:top w:val="none" w:sz="0" w:space="0" w:color="auto"/>
        <w:left w:val="none" w:sz="0" w:space="0" w:color="auto"/>
        <w:bottom w:val="none" w:sz="0" w:space="0" w:color="auto"/>
        <w:right w:val="none" w:sz="0" w:space="0" w:color="auto"/>
      </w:divBdr>
    </w:div>
    <w:div w:id="1930190008">
      <w:bodyDiv w:val="1"/>
      <w:marLeft w:val="0"/>
      <w:marRight w:val="0"/>
      <w:marTop w:val="0"/>
      <w:marBottom w:val="0"/>
      <w:divBdr>
        <w:top w:val="none" w:sz="0" w:space="0" w:color="auto"/>
        <w:left w:val="none" w:sz="0" w:space="0" w:color="auto"/>
        <w:bottom w:val="none" w:sz="0" w:space="0" w:color="auto"/>
        <w:right w:val="none" w:sz="0" w:space="0" w:color="auto"/>
      </w:divBdr>
    </w:div>
    <w:div w:id="2033455534">
      <w:bodyDiv w:val="1"/>
      <w:marLeft w:val="0"/>
      <w:marRight w:val="0"/>
      <w:marTop w:val="0"/>
      <w:marBottom w:val="0"/>
      <w:divBdr>
        <w:top w:val="none" w:sz="0" w:space="0" w:color="auto"/>
        <w:left w:val="none" w:sz="0" w:space="0" w:color="auto"/>
        <w:bottom w:val="none" w:sz="0" w:space="0" w:color="auto"/>
        <w:right w:val="none" w:sz="0" w:space="0" w:color="auto"/>
      </w:divBdr>
    </w:div>
    <w:div w:id="204971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Burchfield, Jacquelyn</dc:creator>
  <cp:keywords/>
  <dc:description/>
  <cp:lastModifiedBy>Burchfield, Jacquelyn</cp:lastModifiedBy>
  <cp:revision>2</cp:revision>
  <cp:lastPrinted>2018-09-24T12:20:00Z</cp:lastPrinted>
  <dcterms:created xsi:type="dcterms:W3CDTF">2018-10-29T12:06:00Z</dcterms:created>
  <dcterms:modified xsi:type="dcterms:W3CDTF">2018-10-29T12:06:00Z</dcterms:modified>
</cp:coreProperties>
</file>